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B69F1" w:rsidRDefault="002D77CA" w:rsidP="009B69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615F10" w:rsidRPr="00615F10">
        <w:rPr>
          <w:rFonts w:ascii="Times New Roman" w:eastAsia="Calibri" w:hAnsi="Times New Roman" w:cs="Times New Roman"/>
          <w:bCs/>
          <w:sz w:val="12"/>
          <w:szCs w:val="12"/>
        </w:rPr>
        <w:t>Сообщение о технической ошибке</w:t>
      </w:r>
      <w:r w:rsidR="00615F10">
        <w:rPr>
          <w:rFonts w:ascii="Times New Roman" w:eastAsia="Calibri" w:hAnsi="Times New Roman" w:cs="Times New Roman"/>
          <w:bCs/>
          <w:sz w:val="12"/>
          <w:szCs w:val="12"/>
        </w:rPr>
        <w:t>………………………………………………………………………</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5825A7">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9B69F1">
        <w:rPr>
          <w:rFonts w:ascii="Times New Roman" w:eastAsia="Calibri" w:hAnsi="Times New Roman" w:cs="Times New Roman"/>
          <w:bCs/>
          <w:sz w:val="12"/>
          <w:szCs w:val="12"/>
        </w:rPr>
        <w:t>..</w:t>
      </w:r>
      <w:r w:rsidR="00615F10">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9B69F1" w:rsidRDefault="001A25D6"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615F10" w:rsidRPr="00615F10">
        <w:rPr>
          <w:rFonts w:ascii="Times New Roman" w:eastAsia="Calibri" w:hAnsi="Times New Roman" w:cs="Times New Roman"/>
          <w:bCs/>
          <w:sz w:val="12"/>
          <w:szCs w:val="12"/>
        </w:rPr>
        <w:t>Сообщение о возможном установлении публичного сервитута</w:t>
      </w:r>
      <w:r w:rsidR="00245777">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9B69F1">
        <w:rPr>
          <w:rFonts w:ascii="Times New Roman" w:eastAsia="Calibri" w:hAnsi="Times New Roman" w:cs="Times New Roman"/>
          <w:bCs/>
          <w:sz w:val="12"/>
          <w:szCs w:val="12"/>
        </w:rPr>
        <w:t>…………………</w:t>
      </w:r>
      <w:r w:rsidR="00615F10">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F570B2" w:rsidRDefault="001A25D6"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8A3C5C" w:rsidRPr="008A3C5C">
        <w:rPr>
          <w:rFonts w:ascii="Times New Roman" w:eastAsia="Calibri" w:hAnsi="Times New Roman" w:cs="Times New Roman"/>
          <w:bCs/>
          <w:sz w:val="12"/>
          <w:szCs w:val="12"/>
        </w:rPr>
        <w:t>ИНФОРМАЦИОННОЕ СООБЩЕНИЕ ОБ ОТКАЗЕ В ПРОВЕДЕНИИ АУКЦИОНА</w:t>
      </w:r>
      <w:r w:rsidR="008A3C5C">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0D64B1" w:rsidRDefault="000D64B1" w:rsidP="00AE65C6">
      <w:pPr>
        <w:tabs>
          <w:tab w:val="left" w:pos="6936"/>
        </w:tabs>
        <w:spacing w:after="0" w:line="240" w:lineRule="auto"/>
        <w:rPr>
          <w:rFonts w:ascii="Times New Roman" w:eastAsia="Calibri" w:hAnsi="Times New Roman" w:cs="Times New Roman"/>
          <w:bCs/>
          <w:sz w:val="12"/>
          <w:szCs w:val="12"/>
        </w:rPr>
      </w:pPr>
    </w:p>
    <w:p w:rsidR="000D64B1" w:rsidRDefault="000D64B1"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615F10" w:rsidRDefault="00615F10" w:rsidP="00AE65C6">
      <w:pPr>
        <w:tabs>
          <w:tab w:val="left" w:pos="6936"/>
        </w:tabs>
        <w:spacing w:after="0" w:line="240" w:lineRule="auto"/>
        <w:rPr>
          <w:rFonts w:ascii="Times New Roman" w:eastAsia="Calibri" w:hAnsi="Times New Roman" w:cs="Times New Roman"/>
          <w:bCs/>
          <w:sz w:val="12"/>
          <w:szCs w:val="12"/>
        </w:rPr>
      </w:pPr>
    </w:p>
    <w:p w:rsidR="00615F10" w:rsidRDefault="00615F10" w:rsidP="00AE65C6">
      <w:pPr>
        <w:tabs>
          <w:tab w:val="left" w:pos="6936"/>
        </w:tabs>
        <w:spacing w:after="0" w:line="240" w:lineRule="auto"/>
        <w:rPr>
          <w:rFonts w:ascii="Times New Roman" w:eastAsia="Calibri" w:hAnsi="Times New Roman" w:cs="Times New Roman"/>
          <w:bCs/>
          <w:sz w:val="12"/>
          <w:szCs w:val="12"/>
        </w:rPr>
      </w:pPr>
    </w:p>
    <w:p w:rsidR="00615F10" w:rsidRDefault="00615F10" w:rsidP="00AE65C6">
      <w:pPr>
        <w:tabs>
          <w:tab w:val="left" w:pos="6936"/>
        </w:tabs>
        <w:spacing w:after="0" w:line="240" w:lineRule="auto"/>
        <w:rPr>
          <w:rFonts w:ascii="Times New Roman" w:eastAsia="Calibri" w:hAnsi="Times New Roman" w:cs="Times New Roman"/>
          <w:bCs/>
          <w:sz w:val="12"/>
          <w:szCs w:val="12"/>
        </w:rPr>
      </w:pPr>
    </w:p>
    <w:p w:rsidR="00615F10" w:rsidRDefault="00615F10"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8A3C5C" w:rsidRDefault="008A3C5C" w:rsidP="00AE65C6">
      <w:pPr>
        <w:tabs>
          <w:tab w:val="left" w:pos="6936"/>
        </w:tabs>
        <w:spacing w:after="0" w:line="240" w:lineRule="auto"/>
        <w:rPr>
          <w:rFonts w:ascii="Times New Roman" w:eastAsia="Calibri" w:hAnsi="Times New Roman" w:cs="Times New Roman"/>
          <w:bCs/>
          <w:sz w:val="12"/>
          <w:szCs w:val="12"/>
        </w:rPr>
      </w:pPr>
    </w:p>
    <w:p w:rsidR="008A3C5C" w:rsidRDefault="008A3C5C" w:rsidP="00AE65C6">
      <w:pPr>
        <w:tabs>
          <w:tab w:val="left" w:pos="6936"/>
        </w:tabs>
        <w:spacing w:after="0" w:line="240" w:lineRule="auto"/>
        <w:rPr>
          <w:rFonts w:ascii="Times New Roman" w:eastAsia="Calibri" w:hAnsi="Times New Roman" w:cs="Times New Roman"/>
          <w:bCs/>
          <w:sz w:val="12"/>
          <w:szCs w:val="12"/>
        </w:rPr>
      </w:pPr>
    </w:p>
    <w:p w:rsidR="008A3C5C" w:rsidRDefault="008A3C5C" w:rsidP="00AE65C6">
      <w:pPr>
        <w:tabs>
          <w:tab w:val="left" w:pos="6936"/>
        </w:tabs>
        <w:spacing w:after="0" w:line="240" w:lineRule="auto"/>
        <w:rPr>
          <w:rFonts w:ascii="Times New Roman" w:eastAsia="Calibri" w:hAnsi="Times New Roman" w:cs="Times New Roman"/>
          <w:bCs/>
          <w:sz w:val="12"/>
          <w:szCs w:val="12"/>
        </w:rPr>
      </w:pPr>
    </w:p>
    <w:p w:rsidR="008A3C5C" w:rsidRDefault="008A3C5C" w:rsidP="00AE65C6">
      <w:pPr>
        <w:tabs>
          <w:tab w:val="left" w:pos="6936"/>
        </w:tabs>
        <w:spacing w:after="0" w:line="240" w:lineRule="auto"/>
        <w:rPr>
          <w:rFonts w:ascii="Times New Roman" w:eastAsia="Calibri" w:hAnsi="Times New Roman" w:cs="Times New Roman"/>
          <w:bCs/>
          <w:sz w:val="12"/>
          <w:szCs w:val="12"/>
        </w:rPr>
      </w:pPr>
    </w:p>
    <w:p w:rsidR="008A3C5C" w:rsidRDefault="008A3C5C" w:rsidP="00AE65C6">
      <w:pPr>
        <w:tabs>
          <w:tab w:val="left" w:pos="6936"/>
        </w:tabs>
        <w:spacing w:after="0" w:line="240" w:lineRule="auto"/>
        <w:rPr>
          <w:rFonts w:ascii="Times New Roman" w:eastAsia="Calibri" w:hAnsi="Times New Roman" w:cs="Times New Roman"/>
          <w:bCs/>
          <w:sz w:val="12"/>
          <w:szCs w:val="12"/>
        </w:rPr>
      </w:pPr>
    </w:p>
    <w:p w:rsidR="008A3C5C" w:rsidRDefault="008A3C5C" w:rsidP="00AE65C6">
      <w:pPr>
        <w:tabs>
          <w:tab w:val="left" w:pos="6936"/>
        </w:tabs>
        <w:spacing w:after="0" w:line="240" w:lineRule="auto"/>
        <w:rPr>
          <w:rFonts w:ascii="Times New Roman" w:eastAsia="Calibri" w:hAnsi="Times New Roman" w:cs="Times New Roman"/>
          <w:bCs/>
          <w:sz w:val="12"/>
          <w:szCs w:val="12"/>
        </w:rPr>
      </w:pPr>
      <w:bookmarkStart w:id="0" w:name="_GoBack"/>
      <w:bookmarkEnd w:id="0"/>
    </w:p>
    <w:p w:rsidR="00615F10" w:rsidRDefault="00615F10" w:rsidP="00AE65C6">
      <w:pPr>
        <w:tabs>
          <w:tab w:val="left" w:pos="6936"/>
        </w:tabs>
        <w:spacing w:after="0" w:line="240" w:lineRule="auto"/>
        <w:rPr>
          <w:rFonts w:ascii="Times New Roman" w:eastAsia="Calibri" w:hAnsi="Times New Roman" w:cs="Times New Roman"/>
          <w:bCs/>
          <w:sz w:val="12"/>
          <w:szCs w:val="12"/>
        </w:rPr>
      </w:pPr>
    </w:p>
    <w:p w:rsidR="00615F10" w:rsidRDefault="00615F10" w:rsidP="00AE65C6">
      <w:pPr>
        <w:tabs>
          <w:tab w:val="left" w:pos="6936"/>
        </w:tabs>
        <w:spacing w:after="0" w:line="240" w:lineRule="auto"/>
        <w:rPr>
          <w:rFonts w:ascii="Times New Roman" w:eastAsia="Calibri" w:hAnsi="Times New Roman" w:cs="Times New Roman"/>
          <w:bCs/>
          <w:sz w:val="12"/>
          <w:szCs w:val="12"/>
        </w:rPr>
      </w:pPr>
    </w:p>
    <w:p w:rsidR="00615F10" w:rsidRDefault="00615F10"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E958D1" w:rsidRDefault="00E958D1" w:rsidP="009E1253">
      <w:pPr>
        <w:pStyle w:val="1f1"/>
        <w:shd w:val="clear" w:color="auto" w:fill="auto"/>
        <w:spacing w:before="0" w:line="240" w:lineRule="auto"/>
        <w:ind w:right="60"/>
        <w:jc w:val="both"/>
        <w:rPr>
          <w:sz w:val="12"/>
          <w:szCs w:val="12"/>
          <w:lang w:val="ru-RU"/>
        </w:rPr>
      </w:pPr>
    </w:p>
    <w:p w:rsidR="00615F10" w:rsidRPr="00615F10" w:rsidRDefault="00615F10" w:rsidP="00615F10">
      <w:pPr>
        <w:pStyle w:val="1f1"/>
        <w:spacing w:before="0" w:line="240" w:lineRule="auto"/>
        <w:ind w:right="60" w:firstLine="284"/>
        <w:jc w:val="center"/>
        <w:rPr>
          <w:sz w:val="12"/>
          <w:szCs w:val="12"/>
          <w:lang w:val="ru-RU"/>
        </w:rPr>
      </w:pPr>
      <w:r w:rsidRPr="00615F10">
        <w:rPr>
          <w:sz w:val="12"/>
          <w:szCs w:val="12"/>
          <w:lang w:val="ru-RU"/>
        </w:rPr>
        <w:lastRenderedPageBreak/>
        <w:t>Сообщение о технической ошибке</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В газете «Сергиевский вестник» от 13.07.2020 г. №56(452) допущены технические ошибки в следующих решениях:</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1. В решении собрания представителей сельского поселении Черновка муниципального района Сергиевский Самарской области №19 от 13.07.2019 г. «О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 Сергиевский Самарской области»   слова «13 июля 2019 г.» следует читать в следующей редакции:  «13 июля 2020 г.»;</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2. В решении собрания представителей сельского поселении Серноводск муниципального района Сергиевский Самарской области №19 от 13.07.2019 г. «О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 Сергиевский Самарской области» слова «13 июля 2019 г.» следует читать в следующей редакции:  «13 июля 2020 г.»;</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3. В решении собрания представителей сельского поселении Захаркино муниципального района Сергиевский Самарской области №17 от 13.07.2019г. «О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 слова «13 июля 2019 г.» следует читать в следующей редакции:  «13 июля 2020 г.»;</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4. В решении собрания представителей сельского поселении Калиновка муниципального района Сергиевский Самарской области №24 от 13.07.2019 г. «О внесении изменений в Решение Собрания Представителей сельского  поселения Калиновка муниципального района Сергиевский   №24 от 25.10.2017 г.  «Об утверждении Правил  благоустройства территории сельского поселения Калиновка муниципального района Сергиевский Самарской области» слова «13 июля 2019 г.» следует читать в следующей редакции:  «13 июля 2020 г.»;</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5. В решении собрания представителей сельского поселении Кармало-Аделяково муниципального района Сергиевский Самарской области №17 от 13.07.2019 г. «О внесении изменений в Решение Собрания Представителей сельского  поселения Кармало-Аделяково муниципального района Сергиевский   № 19 от 25.10.2017 г.  «Об утверждении Правил  благоустройства территории сельского поселения  Кармало-Аделяково муниципального района Сергиевский Самарской области»  слова «13 июля 2019 г.» следует читать в следующей редакции:  «13 июля 2020 г.»;</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6. В решении собрания представителей сельского поселении Красносельское муниципального района Сергиевский Самарской области №16 от 13.07.2019 г. «О внесении изменений в Решение Собрания Представителей сельского  поселения Красносельское муниципального района Сергиевский   №23 от 25.10.2017 г.  «Об утверждении Правил  благоустройства территории сельского поселения  Красносельское  муниципального района Сергиевский Самарской области» слова «13 июля 2019 г.» следует читать в следующей редакции:  «13 июля 2020 г.»;</w:t>
      </w:r>
    </w:p>
    <w:p w:rsidR="00F570B2" w:rsidRDefault="00615F10" w:rsidP="00615F10">
      <w:pPr>
        <w:pStyle w:val="1f1"/>
        <w:spacing w:before="0" w:line="240" w:lineRule="auto"/>
        <w:ind w:right="60" w:firstLine="284"/>
        <w:jc w:val="both"/>
        <w:rPr>
          <w:sz w:val="12"/>
          <w:szCs w:val="12"/>
          <w:lang w:val="ru-RU"/>
        </w:rPr>
      </w:pPr>
      <w:r w:rsidRPr="00615F10">
        <w:rPr>
          <w:sz w:val="12"/>
          <w:szCs w:val="12"/>
          <w:lang w:val="ru-RU"/>
        </w:rPr>
        <w:t>7. В решении собрания представителей сельского поселении Верхняя Орлянка муниципального района Сергиевский Самарской области №14 от 13.07.2019 г. «О внесении изменений в 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 слова «13 июля 2019 г.» следует читать в следующей редакции:  «13 июля 2020 г.».</w:t>
      </w:r>
    </w:p>
    <w:p w:rsidR="002A4677" w:rsidRPr="00AA2833" w:rsidRDefault="002A4677" w:rsidP="00F570B2">
      <w:pPr>
        <w:pStyle w:val="1f1"/>
        <w:spacing w:before="0" w:line="240" w:lineRule="auto"/>
        <w:ind w:right="60" w:firstLine="284"/>
        <w:jc w:val="center"/>
        <w:rPr>
          <w:sz w:val="12"/>
          <w:szCs w:val="12"/>
          <w:lang w:val="ru-RU"/>
        </w:rPr>
      </w:pPr>
    </w:p>
    <w:p w:rsidR="00615F10" w:rsidRPr="00615F10" w:rsidRDefault="00615F10" w:rsidP="00615F10">
      <w:pPr>
        <w:pStyle w:val="1f1"/>
        <w:spacing w:before="0" w:line="240" w:lineRule="auto"/>
        <w:ind w:right="60" w:firstLine="284"/>
        <w:jc w:val="center"/>
        <w:rPr>
          <w:sz w:val="12"/>
          <w:szCs w:val="12"/>
          <w:lang w:val="ru-RU"/>
        </w:rPr>
      </w:pPr>
      <w:r w:rsidRPr="00615F10">
        <w:rPr>
          <w:sz w:val="12"/>
          <w:szCs w:val="12"/>
          <w:lang w:val="ru-RU"/>
        </w:rPr>
        <w:t>Сообщение о возможном установлении публичного сервитута</w:t>
      </w:r>
    </w:p>
    <w:p w:rsidR="006338DA" w:rsidRDefault="00615F10" w:rsidP="00615F10">
      <w:pPr>
        <w:pStyle w:val="1f1"/>
        <w:spacing w:before="0" w:line="240" w:lineRule="auto"/>
        <w:ind w:right="60" w:firstLine="284"/>
        <w:jc w:val="both"/>
        <w:rPr>
          <w:sz w:val="12"/>
          <w:szCs w:val="12"/>
          <w:lang w:val="ru-RU"/>
        </w:rPr>
      </w:pPr>
      <w:r w:rsidRPr="00615F10">
        <w:rPr>
          <w:sz w:val="12"/>
          <w:szCs w:val="12"/>
          <w:lang w:val="ru-RU"/>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общества с ограниченной ответственностью «Средневолжская газовая компания» (ООО «СВГК») об установлении публичного сервитута сроком на 10 лет для целей, предусмотренных пунктом 1 статьи 39.37 Земельного кодекса Российской Федерации, а именно для размещения объекта газораспределительной сети, являющегося объектом местного значения и необходимого для подключения (технологического присоединения) к сетям инженерно-технического обеспечения, в отношении следующих земель:</w:t>
      </w:r>
      <w:r w:rsidR="006338DA" w:rsidRPr="006338DA">
        <w:rPr>
          <w:sz w:val="12"/>
          <w:szCs w:val="12"/>
          <w:lang w:val="ru-RU"/>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3"/>
        <w:gridCol w:w="4111"/>
        <w:gridCol w:w="1992"/>
      </w:tblGrid>
      <w:tr w:rsidR="00615F10" w:rsidRPr="00615F10" w:rsidTr="00615F10">
        <w:trPr>
          <w:trHeight w:val="20"/>
        </w:trPr>
        <w:tc>
          <w:tcPr>
            <w:tcW w:w="98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615F10" w:rsidRPr="00615F10" w:rsidRDefault="00615F10" w:rsidP="00615F10">
            <w:pPr>
              <w:spacing w:after="0" w:line="240" w:lineRule="auto"/>
              <w:jc w:val="center"/>
              <w:rPr>
                <w:rFonts w:ascii="Times New Roman" w:eastAsia="Times New Roman" w:hAnsi="Times New Roman" w:cs="Times New Roman"/>
                <w:sz w:val="12"/>
                <w:szCs w:val="12"/>
                <w:lang w:eastAsia="ru-RU"/>
              </w:rPr>
            </w:pPr>
            <w:r w:rsidRPr="00615F10">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2706"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615F10" w:rsidRPr="00615F10" w:rsidRDefault="00615F10" w:rsidP="00615F10">
            <w:pPr>
              <w:spacing w:after="0" w:line="240" w:lineRule="auto"/>
              <w:jc w:val="center"/>
              <w:rPr>
                <w:rFonts w:ascii="Times New Roman" w:eastAsia="Times New Roman" w:hAnsi="Times New Roman" w:cs="Times New Roman"/>
                <w:sz w:val="12"/>
                <w:szCs w:val="12"/>
                <w:lang w:eastAsia="ru-RU"/>
              </w:rPr>
            </w:pPr>
            <w:r w:rsidRPr="00615F10">
              <w:rPr>
                <w:rFonts w:ascii="Times New Roman" w:eastAsia="Times New Roman" w:hAnsi="Times New Roman" w:cs="Times New Roman"/>
                <w:sz w:val="12"/>
                <w:szCs w:val="12"/>
                <w:lang w:eastAsia="ru-RU"/>
              </w:rPr>
              <w:t>Адрес земельного участка</w:t>
            </w:r>
          </w:p>
        </w:tc>
        <w:tc>
          <w:tcPr>
            <w:tcW w:w="1311" w:type="pct"/>
            <w:tcBorders>
              <w:top w:val="outset" w:sz="6" w:space="0" w:color="auto"/>
              <w:left w:val="single" w:sz="6" w:space="0" w:color="DADADA"/>
              <w:bottom w:val="outset" w:sz="6" w:space="0" w:color="auto"/>
              <w:right w:val="outset" w:sz="6" w:space="0" w:color="auto"/>
            </w:tcBorders>
            <w:vAlign w:val="center"/>
          </w:tcPr>
          <w:p w:rsidR="00615F10" w:rsidRPr="00615F10" w:rsidRDefault="00615F10" w:rsidP="00615F10">
            <w:pPr>
              <w:spacing w:after="0" w:line="240" w:lineRule="auto"/>
              <w:jc w:val="center"/>
              <w:rPr>
                <w:rFonts w:ascii="Times New Roman" w:eastAsia="Times New Roman" w:hAnsi="Times New Roman" w:cs="Times New Roman"/>
                <w:sz w:val="12"/>
                <w:szCs w:val="12"/>
                <w:lang w:eastAsia="ru-RU"/>
              </w:rPr>
            </w:pPr>
            <w:r w:rsidRPr="00615F10">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615F10" w:rsidRPr="00615F10" w:rsidTr="00615F10">
        <w:trPr>
          <w:trHeight w:val="20"/>
        </w:trPr>
        <w:tc>
          <w:tcPr>
            <w:tcW w:w="983"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rsidR="00615F10" w:rsidRPr="00615F10" w:rsidRDefault="00615F10" w:rsidP="00615F10">
            <w:pPr>
              <w:spacing w:after="0"/>
              <w:jc w:val="center"/>
              <w:rPr>
                <w:rFonts w:ascii="Times New Roman" w:eastAsia="Times New Roman" w:hAnsi="Times New Roman" w:cs="Times New Roman"/>
                <w:sz w:val="12"/>
                <w:szCs w:val="12"/>
                <w:lang w:eastAsia="ru-RU"/>
              </w:rPr>
            </w:pPr>
            <w:r w:rsidRPr="00615F10">
              <w:rPr>
                <w:rFonts w:ascii="Times New Roman" w:eastAsia="Times New Roman" w:hAnsi="Times New Roman" w:cs="Times New Roman"/>
                <w:sz w:val="12"/>
                <w:szCs w:val="12"/>
                <w:lang w:eastAsia="ru-RU"/>
              </w:rPr>
              <w:t>63:31:0000000:606</w:t>
            </w:r>
          </w:p>
        </w:tc>
        <w:tc>
          <w:tcPr>
            <w:tcW w:w="2706"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rsidR="00615F10" w:rsidRPr="00615F10" w:rsidRDefault="00615F10" w:rsidP="00615F10">
            <w:pPr>
              <w:spacing w:after="0" w:line="240" w:lineRule="auto"/>
              <w:jc w:val="center"/>
              <w:rPr>
                <w:rFonts w:ascii="Times New Roman" w:eastAsia="Times New Roman" w:hAnsi="Times New Roman" w:cs="Times New Roman"/>
                <w:sz w:val="12"/>
                <w:szCs w:val="12"/>
                <w:lang w:eastAsia="ru-RU"/>
              </w:rPr>
            </w:pPr>
            <w:r w:rsidRPr="00615F10">
              <w:rPr>
                <w:rFonts w:ascii="Times New Roman" w:eastAsia="Times New Roman" w:hAnsi="Times New Roman" w:cs="Times New Roman"/>
                <w:sz w:val="12"/>
                <w:szCs w:val="12"/>
                <w:lang w:eastAsia="ru-RU"/>
              </w:rPr>
              <w:t>Самарская область, Сергиевский район, с/х производственный кооператив (артель) «Победа», в пределах кадастрового квартала 63:31:1015002</w:t>
            </w:r>
          </w:p>
        </w:tc>
        <w:tc>
          <w:tcPr>
            <w:tcW w:w="1311" w:type="pct"/>
            <w:tcBorders>
              <w:top w:val="outset" w:sz="6" w:space="0" w:color="auto"/>
              <w:left w:val="single" w:sz="6" w:space="0" w:color="DADADA"/>
              <w:right w:val="outset" w:sz="6" w:space="0" w:color="auto"/>
            </w:tcBorders>
            <w:vAlign w:val="center"/>
          </w:tcPr>
          <w:p w:rsidR="00615F10" w:rsidRPr="00615F10" w:rsidRDefault="00615F10" w:rsidP="00615F10">
            <w:pPr>
              <w:spacing w:after="0" w:line="240" w:lineRule="auto"/>
              <w:jc w:val="center"/>
              <w:rPr>
                <w:rFonts w:ascii="Times New Roman" w:eastAsia="Times New Roman" w:hAnsi="Times New Roman" w:cs="Times New Roman"/>
                <w:sz w:val="12"/>
                <w:szCs w:val="12"/>
                <w:lang w:eastAsia="ru-RU"/>
              </w:rPr>
            </w:pPr>
            <w:r w:rsidRPr="00615F10">
              <w:rPr>
                <w:rFonts w:ascii="Times New Roman" w:eastAsia="Times New Roman" w:hAnsi="Times New Roman" w:cs="Times New Roman"/>
                <w:sz w:val="12"/>
                <w:szCs w:val="12"/>
                <w:lang w:eastAsia="ru-RU"/>
              </w:rPr>
              <w:t>3556 кв.м.</w:t>
            </w:r>
          </w:p>
        </w:tc>
      </w:tr>
    </w:tbl>
    <w:p w:rsidR="00615F10" w:rsidRDefault="00615F10" w:rsidP="00615F10">
      <w:pPr>
        <w:pStyle w:val="1f1"/>
        <w:spacing w:before="0" w:line="240" w:lineRule="auto"/>
        <w:ind w:right="60" w:firstLine="284"/>
        <w:jc w:val="both"/>
        <w:rPr>
          <w:sz w:val="12"/>
          <w:szCs w:val="12"/>
          <w:lang w:val="ru-RU"/>
        </w:rPr>
      </w:pP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Обоснование необходимости установления публичного сервитута: публичный сервитут устанавливается в целях размещения  объекта газораспределительной сети, являющегося объектом местного значения и необходимого для подключения (технологического присоединения) к сетям инженерно-технического обеспечения объекта газораспределительной сети гостиничного комплекса и СТО, расположенных в с/п Светлодольск. Газопровод высокого давления 1 кат. от существующего г/да в/д d=210мм, проложенному между ГРП №13 и ГРП №8 через М5 до границ з/у к.н. 63:31:0000000:4761. Договор №УР1712 от 10.10.2018г. о подключении (технологическом присоединении) объекта капитального строительства к сети газораспределения, заключенный между ООО «СВГК» и Багдасарян Амест Вагинаковной.</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с. Сергиевск, ул. Ленина, д. 15А, каб.8. (пн. – пт. с 9.00 до 13.00).</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Заявления об учете прав на земельные участки принимаются в течение 30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с.Сергиевск, ул.Ленина, д.22.</w:t>
      </w:r>
    </w:p>
    <w:p w:rsidR="00615F10" w:rsidRPr="00615F10" w:rsidRDefault="00615F10" w:rsidP="00615F10">
      <w:pPr>
        <w:pStyle w:val="1f1"/>
        <w:spacing w:before="0" w:line="240" w:lineRule="auto"/>
        <w:ind w:right="60" w:firstLine="284"/>
        <w:jc w:val="both"/>
        <w:rPr>
          <w:sz w:val="12"/>
          <w:szCs w:val="12"/>
          <w:lang w:val="ru-RU"/>
        </w:rPr>
      </w:pPr>
      <w:r w:rsidRPr="00615F10">
        <w:rPr>
          <w:sz w:val="12"/>
          <w:szCs w:val="12"/>
          <w:lang w:val="ru-RU"/>
        </w:rPr>
        <w:t>Дата окончания приема заявлений – 05.11.2020г.</w:t>
      </w:r>
    </w:p>
    <w:p w:rsidR="00615F10" w:rsidRDefault="00615F10" w:rsidP="00615F10">
      <w:pPr>
        <w:pStyle w:val="1f1"/>
        <w:spacing w:before="0" w:line="240" w:lineRule="auto"/>
        <w:ind w:right="60" w:firstLine="284"/>
        <w:jc w:val="both"/>
        <w:rPr>
          <w:sz w:val="12"/>
          <w:szCs w:val="12"/>
          <w:lang w:val="ru-RU"/>
        </w:rPr>
      </w:pPr>
      <w:r w:rsidRPr="00615F10">
        <w:rPr>
          <w:sz w:val="12"/>
          <w:szCs w:val="12"/>
          <w:lang w:val="ru-RU"/>
        </w:rPr>
        <w:t>Информация о поступившем ходатайстве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9" w:history="1">
        <w:r w:rsidRPr="00E46FB0">
          <w:rPr>
            <w:rStyle w:val="af7"/>
            <w:sz w:val="12"/>
            <w:szCs w:val="12"/>
            <w:lang w:val="ru-RU"/>
          </w:rPr>
          <w:t>www.sergievsk.ru</w:t>
        </w:r>
      </w:hyperlink>
      <w:r w:rsidRPr="00615F10">
        <w:rPr>
          <w:sz w:val="12"/>
          <w:szCs w:val="12"/>
          <w:lang w:val="ru-RU"/>
        </w:rPr>
        <w:t>).</w:t>
      </w:r>
    </w:p>
    <w:p w:rsidR="00615F10" w:rsidRDefault="00615F10" w:rsidP="00615F10">
      <w:pPr>
        <w:pStyle w:val="1f1"/>
        <w:spacing w:before="0" w:line="240" w:lineRule="auto"/>
        <w:ind w:right="60" w:firstLine="284"/>
        <w:jc w:val="both"/>
        <w:rPr>
          <w:sz w:val="12"/>
          <w:szCs w:val="12"/>
          <w:lang w:val="ru-RU"/>
        </w:rPr>
      </w:pPr>
      <w:r>
        <w:rPr>
          <w:noProof/>
          <w:lang w:val="ru-RU" w:eastAsia="ru-RU"/>
        </w:rPr>
        <w:lastRenderedPageBreak/>
        <w:drawing>
          <wp:inline distT="0" distB="0" distL="0" distR="0" wp14:anchorId="482C309E" wp14:editId="6251FC55">
            <wp:extent cx="4770755" cy="2457247"/>
            <wp:effectExtent l="0" t="0" r="0" b="0"/>
            <wp:docPr id="1" name="Рисунок 1" descr="C:\Users\user\AppData\Local\Microsoft\Windows\Temporary Internet Files\Content.Word\схема сервиту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сервитута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755" cy="2457247"/>
                    </a:xfrm>
                    <a:prstGeom prst="rect">
                      <a:avLst/>
                    </a:prstGeom>
                    <a:noFill/>
                    <a:ln>
                      <a:noFill/>
                    </a:ln>
                  </pic:spPr>
                </pic:pic>
              </a:graphicData>
            </a:graphic>
          </wp:inline>
        </w:drawing>
      </w:r>
    </w:p>
    <w:p w:rsidR="00615F10" w:rsidRDefault="00615F10" w:rsidP="00615F10">
      <w:pPr>
        <w:pStyle w:val="1f1"/>
        <w:spacing w:before="0" w:line="240" w:lineRule="auto"/>
        <w:ind w:right="60" w:firstLine="284"/>
        <w:jc w:val="both"/>
        <w:rPr>
          <w:sz w:val="12"/>
          <w:szCs w:val="12"/>
          <w:lang w:val="ru-RU"/>
        </w:rPr>
      </w:pPr>
    </w:p>
    <w:p w:rsidR="00615F10" w:rsidRDefault="008831F3" w:rsidP="00615F10">
      <w:pPr>
        <w:pStyle w:val="1f1"/>
        <w:spacing w:before="0" w:line="240" w:lineRule="auto"/>
        <w:ind w:right="60" w:firstLine="284"/>
        <w:jc w:val="both"/>
        <w:rPr>
          <w:sz w:val="12"/>
          <w:szCs w:val="12"/>
          <w:lang w:val="ru-RU"/>
        </w:rPr>
      </w:pPr>
      <w:r>
        <w:rPr>
          <w:noProof/>
          <w:lang w:val="ru-RU" w:eastAsia="ru-RU"/>
        </w:rPr>
        <w:drawing>
          <wp:inline distT="0" distB="0" distL="0" distR="0" wp14:anchorId="77C2E346" wp14:editId="0A95E161">
            <wp:extent cx="3612711" cy="2886075"/>
            <wp:effectExtent l="0" t="0" r="0" b="0"/>
            <wp:docPr id="2" name="Рисунок 2" descr="C:\Users\user\AppData\Local\Microsoft\Windows\Temporary Internet Files\Content.Word\схема сервитут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сервитута_page-0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1008" cy="2892703"/>
                    </a:xfrm>
                    <a:prstGeom prst="rect">
                      <a:avLst/>
                    </a:prstGeom>
                    <a:noFill/>
                    <a:ln>
                      <a:noFill/>
                    </a:ln>
                  </pic:spPr>
                </pic:pic>
              </a:graphicData>
            </a:graphic>
          </wp:inline>
        </w:drawing>
      </w:r>
    </w:p>
    <w:p w:rsidR="008A3C5C" w:rsidRDefault="008A3C5C" w:rsidP="008A3C5C">
      <w:pPr>
        <w:pStyle w:val="1f1"/>
        <w:spacing w:before="0" w:line="240" w:lineRule="auto"/>
        <w:ind w:right="60" w:firstLine="284"/>
        <w:jc w:val="both"/>
        <w:rPr>
          <w:sz w:val="12"/>
          <w:szCs w:val="12"/>
          <w:lang w:val="ru-RU"/>
        </w:rPr>
      </w:pPr>
    </w:p>
    <w:p w:rsidR="008A3C5C" w:rsidRPr="008A3C5C" w:rsidRDefault="008A3C5C" w:rsidP="008A3C5C">
      <w:pPr>
        <w:pStyle w:val="1f1"/>
        <w:spacing w:before="0" w:line="240" w:lineRule="auto"/>
        <w:ind w:right="60" w:firstLine="284"/>
        <w:jc w:val="center"/>
        <w:rPr>
          <w:sz w:val="12"/>
          <w:szCs w:val="12"/>
          <w:lang w:val="ru-RU"/>
        </w:rPr>
      </w:pPr>
      <w:r w:rsidRPr="008A3C5C">
        <w:rPr>
          <w:sz w:val="12"/>
          <w:szCs w:val="12"/>
          <w:lang w:val="ru-RU"/>
        </w:rPr>
        <w:t>ИНФОРМАЦИОННОЕ СООБЩЕНИЕ ОБ ОТКАЗЕ В ПРОВЕДЕНИИ АУКЦИОНА</w:t>
      </w:r>
    </w:p>
    <w:p w:rsidR="008A3C5C" w:rsidRPr="008A3C5C" w:rsidRDefault="008A3C5C" w:rsidP="008A3C5C">
      <w:pPr>
        <w:pStyle w:val="1f1"/>
        <w:spacing w:before="0" w:line="240" w:lineRule="auto"/>
        <w:ind w:right="60" w:firstLine="284"/>
        <w:jc w:val="both"/>
        <w:rPr>
          <w:sz w:val="12"/>
          <w:szCs w:val="12"/>
          <w:lang w:val="ru-RU"/>
        </w:rPr>
      </w:pPr>
      <w:r w:rsidRPr="008A3C5C">
        <w:rPr>
          <w:sz w:val="12"/>
          <w:szCs w:val="12"/>
          <w:lang w:val="ru-RU"/>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1694-р от 05.10.2020г. «Об отказе в проведении аукциона по продаже в собственность земельных участков, с видом разрешенного использования: для ведения личного подсобного хозяйства», сообщает, что в соответствии с п. 24 и п.п. 5 п. 8 ст. 39.11 Земельного кодекса Российской Федерации от 25.10.2001 № 136-ФЗ принимает решение об отказе в проведении аукциона, назначенного на 23.10.2020г., по продаже в собственность земельных участков по лотам:</w:t>
      </w:r>
    </w:p>
    <w:p w:rsidR="008A3C5C" w:rsidRPr="008A3C5C" w:rsidRDefault="008A3C5C" w:rsidP="008A3C5C">
      <w:pPr>
        <w:pStyle w:val="1f1"/>
        <w:spacing w:before="0" w:line="240" w:lineRule="auto"/>
        <w:ind w:right="60" w:firstLine="284"/>
        <w:jc w:val="both"/>
        <w:rPr>
          <w:sz w:val="12"/>
          <w:szCs w:val="12"/>
          <w:lang w:val="ru-RU"/>
        </w:rPr>
      </w:pPr>
      <w:r w:rsidRPr="008A3C5C">
        <w:rPr>
          <w:sz w:val="12"/>
          <w:szCs w:val="12"/>
          <w:lang w:val="ru-RU"/>
        </w:rPr>
        <w:t>Лот №1. Земельный участок, кадастровый номер 63:31:0701005:214, площадь 1075 кв.м,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с. Сергиевск, ул. Самарская, участок № 68;</w:t>
      </w:r>
    </w:p>
    <w:p w:rsidR="008A3C5C" w:rsidRPr="008A3C5C" w:rsidRDefault="008A3C5C" w:rsidP="008A3C5C">
      <w:pPr>
        <w:pStyle w:val="1f1"/>
        <w:spacing w:before="0" w:line="240" w:lineRule="auto"/>
        <w:ind w:right="60" w:firstLine="284"/>
        <w:jc w:val="both"/>
        <w:rPr>
          <w:sz w:val="12"/>
          <w:szCs w:val="12"/>
          <w:lang w:val="ru-RU"/>
        </w:rPr>
      </w:pPr>
      <w:r w:rsidRPr="008A3C5C">
        <w:rPr>
          <w:sz w:val="12"/>
          <w:szCs w:val="12"/>
          <w:lang w:val="ru-RU"/>
        </w:rPr>
        <w:t xml:space="preserve">Лот №2.  Земельный участок, кадастровый номер 63:31:0701005:195, площадь 1076 кв.м,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w:t>
      </w:r>
      <w:r w:rsidRPr="008A3C5C">
        <w:rPr>
          <w:sz w:val="12"/>
          <w:szCs w:val="12"/>
          <w:lang w:val="ru-RU"/>
        </w:rPr>
        <w:lastRenderedPageBreak/>
        <w:t>район Сергиевский, с. Сергиевск, ул. Самарская, участок № 69;</w:t>
      </w:r>
    </w:p>
    <w:p w:rsidR="008A3C5C" w:rsidRPr="00567EA2" w:rsidRDefault="008A3C5C" w:rsidP="008A3C5C">
      <w:pPr>
        <w:pStyle w:val="1f1"/>
        <w:spacing w:before="0" w:line="240" w:lineRule="auto"/>
        <w:ind w:right="60" w:firstLine="284"/>
        <w:jc w:val="both"/>
        <w:rPr>
          <w:sz w:val="12"/>
          <w:szCs w:val="12"/>
          <w:lang w:val="ru-RU"/>
        </w:rPr>
      </w:pPr>
      <w:r w:rsidRPr="008A3C5C">
        <w:rPr>
          <w:sz w:val="12"/>
          <w:szCs w:val="12"/>
          <w:lang w:val="ru-RU"/>
        </w:rPr>
        <w:t>Лот №3. Земельный участок, кадастровый номер 63:31:0701005:182, площадь 1076 кв.м, категория земель - земли населенных пунктов, вид разрешенного использования: для ведения личного подсобного хозяйства, расположенный по адресу: Самарская область, муниципальный район Сергиевский, с. Сергиевск, ул. Самарская, участок № 70.</w:t>
      </w:r>
    </w:p>
    <w:p w:rsidR="00567EA2" w:rsidRPr="00567EA2" w:rsidRDefault="00567EA2" w:rsidP="006338DA">
      <w:pPr>
        <w:pStyle w:val="1f1"/>
        <w:spacing w:before="0" w:line="240" w:lineRule="auto"/>
        <w:ind w:right="60" w:firstLine="284"/>
        <w:jc w:val="right"/>
        <w:rPr>
          <w:sz w:val="12"/>
          <w:szCs w:val="12"/>
          <w:lang w:val="ru-RU"/>
        </w:rPr>
      </w:pPr>
    </w:p>
    <w:p w:rsidR="00C14CEB" w:rsidRPr="005825A7" w:rsidRDefault="00C14CEB" w:rsidP="00C14CEB">
      <w:pPr>
        <w:pStyle w:val="1f1"/>
        <w:spacing w:before="0" w:line="240" w:lineRule="auto"/>
        <w:ind w:right="60" w:firstLine="284"/>
        <w:jc w:val="right"/>
        <w:rPr>
          <w:sz w:val="12"/>
          <w:szCs w:val="12"/>
          <w:lang w:val="ru-RU"/>
        </w:rPr>
      </w:pPr>
    </w:p>
    <w:p w:rsidR="00102C06" w:rsidRPr="00AA39FD" w:rsidRDefault="00567EA2" w:rsidP="00567EA2">
      <w:pPr>
        <w:pStyle w:val="1f1"/>
        <w:spacing w:before="0" w:line="240" w:lineRule="auto"/>
        <w:ind w:right="60" w:firstLine="284"/>
        <w:jc w:val="both"/>
        <w:rPr>
          <w:sz w:val="12"/>
          <w:szCs w:val="12"/>
          <w:lang w:val="ru-RU"/>
        </w:rPr>
      </w:pPr>
      <w:r>
        <w:rPr>
          <w:sz w:val="12"/>
          <w:szCs w:val="12"/>
          <w:lang w:val="ru-RU"/>
        </w:rPr>
        <w:t xml:space="preserve">                   </w:t>
      </w:r>
    </w:p>
    <w:tbl>
      <w:tblPr>
        <w:tblpPr w:leftFromText="180" w:rightFromText="180" w:vertAnchor="text" w:horzAnchor="margin" w:tblpY="-7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A3C5C" w:rsidRPr="003E1C77" w:rsidTr="008A3C5C">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3C5C" w:rsidRPr="003E1C77" w:rsidRDefault="008A3C5C" w:rsidP="008A3C5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A3C5C" w:rsidRPr="003E1C77" w:rsidRDefault="008A3C5C" w:rsidP="008A3C5C">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3C5C" w:rsidRPr="003E1C77" w:rsidRDefault="008A3C5C" w:rsidP="008A3C5C">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06.10</w:t>
            </w:r>
            <w:r w:rsidRPr="003E1C77">
              <w:rPr>
                <w:rFonts w:ascii="Times New Roman" w:eastAsia="Calibri" w:hAnsi="Times New Roman" w:cs="Times New Roman"/>
                <w:sz w:val="12"/>
                <w:szCs w:val="12"/>
              </w:rPr>
              <w:t>.2020 г.</w:t>
            </w:r>
          </w:p>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8A3C5C" w:rsidRPr="003E1C77" w:rsidRDefault="008A3C5C" w:rsidP="008A3C5C">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AA39FD" w:rsidRPr="00AA39FD" w:rsidRDefault="00AA39FD" w:rsidP="00102C06">
      <w:pPr>
        <w:pStyle w:val="1f1"/>
        <w:spacing w:before="0" w:line="240" w:lineRule="auto"/>
        <w:ind w:right="60" w:firstLine="284"/>
        <w:jc w:val="both"/>
        <w:rPr>
          <w:sz w:val="12"/>
          <w:szCs w:val="12"/>
          <w:lang w:val="ru-RU"/>
        </w:rPr>
      </w:pPr>
    </w:p>
    <w:p w:rsidR="00AA39FD" w:rsidRPr="006C3C9B" w:rsidRDefault="00AA39FD" w:rsidP="00AA39FD">
      <w:pPr>
        <w:pStyle w:val="1f1"/>
        <w:spacing w:before="0" w:line="240" w:lineRule="auto"/>
        <w:ind w:right="60" w:firstLine="284"/>
        <w:jc w:val="both"/>
        <w:rPr>
          <w:sz w:val="12"/>
          <w:szCs w:val="12"/>
          <w:lang w:val="ru-RU"/>
        </w:rPr>
      </w:pPr>
    </w:p>
    <w:p w:rsidR="006C3C9B" w:rsidRDefault="006C3C9B" w:rsidP="006C3C9B">
      <w:pPr>
        <w:pStyle w:val="1f1"/>
        <w:spacing w:before="0" w:line="240" w:lineRule="auto"/>
        <w:ind w:right="60" w:firstLine="284"/>
        <w:jc w:val="both"/>
        <w:rPr>
          <w:sz w:val="12"/>
          <w:szCs w:val="12"/>
          <w:lang w:val="ru-RU"/>
        </w:rPr>
      </w:pPr>
    </w:p>
    <w:p w:rsidR="00C36843" w:rsidRPr="00C11D8D" w:rsidRDefault="00C36843" w:rsidP="00C36843">
      <w:pPr>
        <w:pStyle w:val="1f1"/>
        <w:spacing w:before="0" w:line="240" w:lineRule="auto"/>
        <w:ind w:right="60" w:firstLine="284"/>
        <w:jc w:val="right"/>
        <w:rPr>
          <w:sz w:val="12"/>
          <w:szCs w:val="12"/>
          <w:lang w:val="ru-RU"/>
        </w:rPr>
      </w:pPr>
    </w:p>
    <w:p w:rsidR="00C11D8D" w:rsidRPr="00C11D8D" w:rsidRDefault="00C11D8D" w:rsidP="00C36843">
      <w:pPr>
        <w:pStyle w:val="1f1"/>
        <w:spacing w:before="0" w:line="240" w:lineRule="auto"/>
        <w:ind w:right="60" w:firstLine="284"/>
        <w:jc w:val="right"/>
        <w:rPr>
          <w:sz w:val="12"/>
          <w:szCs w:val="12"/>
          <w:lang w:val="ru-RU"/>
        </w:rPr>
      </w:pPr>
    </w:p>
    <w:p w:rsidR="00C11D8D" w:rsidRDefault="00C11D8D" w:rsidP="00C11D8D">
      <w:pPr>
        <w:pStyle w:val="1f1"/>
        <w:spacing w:before="0" w:line="240" w:lineRule="auto"/>
        <w:ind w:right="60" w:firstLine="284"/>
        <w:jc w:val="both"/>
        <w:rPr>
          <w:sz w:val="12"/>
          <w:szCs w:val="12"/>
          <w:lang w:val="ru-RU"/>
        </w:rPr>
      </w:pPr>
    </w:p>
    <w:p w:rsidR="00E91B45" w:rsidRPr="00F57308" w:rsidRDefault="00E91B45" w:rsidP="00C11D8D">
      <w:pPr>
        <w:pStyle w:val="1f1"/>
        <w:spacing w:before="0" w:line="240" w:lineRule="auto"/>
        <w:ind w:left="60" w:right="60" w:firstLine="224"/>
        <w:jc w:val="both"/>
        <w:rPr>
          <w:sz w:val="12"/>
          <w:szCs w:val="12"/>
          <w:lang w:val="ru-RU"/>
        </w:rPr>
      </w:pPr>
    </w:p>
    <w:p w:rsidR="00F57308" w:rsidRPr="00E478C3" w:rsidRDefault="00F57308" w:rsidP="000F6126">
      <w:pPr>
        <w:pStyle w:val="1f1"/>
        <w:spacing w:before="0" w:line="240" w:lineRule="auto"/>
        <w:ind w:left="60" w:right="60" w:firstLine="224"/>
        <w:jc w:val="both"/>
        <w:rPr>
          <w:sz w:val="12"/>
          <w:szCs w:val="12"/>
          <w:lang w:val="ru-RU"/>
        </w:rPr>
      </w:pPr>
      <w:r w:rsidRPr="00F57308">
        <w:rPr>
          <w:sz w:val="12"/>
          <w:szCs w:val="12"/>
          <w:lang w:val="ru-RU"/>
        </w:rPr>
        <w:t xml:space="preserve">                                          </w:t>
      </w:r>
    </w:p>
    <w:p w:rsidR="00E478C3" w:rsidRPr="003404A2" w:rsidRDefault="00E478C3" w:rsidP="00E478C3">
      <w:pPr>
        <w:pStyle w:val="1f1"/>
        <w:spacing w:before="0" w:line="240" w:lineRule="auto"/>
        <w:ind w:left="60" w:right="60" w:firstLine="224"/>
        <w:jc w:val="both"/>
        <w:rPr>
          <w:sz w:val="12"/>
          <w:szCs w:val="12"/>
          <w:lang w:val="ru-RU"/>
        </w:rPr>
      </w:pPr>
    </w:p>
    <w:p w:rsidR="003404A2" w:rsidRPr="00245777" w:rsidRDefault="003404A2" w:rsidP="00290712">
      <w:pPr>
        <w:pStyle w:val="1f1"/>
        <w:spacing w:before="0" w:line="240" w:lineRule="auto"/>
        <w:ind w:left="60" w:right="60" w:firstLine="224"/>
        <w:jc w:val="both"/>
        <w:rPr>
          <w:sz w:val="12"/>
          <w:szCs w:val="12"/>
          <w:lang w:val="ru-RU"/>
        </w:rPr>
      </w:pPr>
    </w:p>
    <w:p w:rsidR="00F91933" w:rsidRPr="00F91933" w:rsidRDefault="00F91933" w:rsidP="00245777">
      <w:pPr>
        <w:tabs>
          <w:tab w:val="left" w:pos="284"/>
        </w:tabs>
        <w:spacing w:after="0" w:line="240" w:lineRule="auto"/>
        <w:ind w:firstLine="284"/>
        <w:jc w:val="right"/>
      </w:pP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51311D" w:rsidRPr="00BF667C" w:rsidRDefault="0051311D" w:rsidP="0051311D">
      <w:pPr>
        <w:tabs>
          <w:tab w:val="left" w:pos="284"/>
        </w:tabs>
        <w:spacing w:after="0" w:line="240" w:lineRule="auto"/>
        <w:ind w:firstLine="284"/>
        <w:jc w:val="right"/>
        <w:rPr>
          <w:rFonts w:ascii="Times New Roman" w:hAnsi="Times New Roman" w:cs="Times New Roman"/>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16" w:rsidRDefault="00113816" w:rsidP="000F23DD">
      <w:pPr>
        <w:spacing w:after="0" w:line="240" w:lineRule="auto"/>
      </w:pPr>
      <w:r>
        <w:separator/>
      </w:r>
    </w:p>
  </w:endnote>
  <w:endnote w:type="continuationSeparator" w:id="0">
    <w:p w:rsidR="00113816" w:rsidRDefault="0011381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16" w:rsidRDefault="00113816" w:rsidP="000F23DD">
      <w:pPr>
        <w:spacing w:after="0" w:line="240" w:lineRule="auto"/>
      </w:pPr>
      <w:r>
        <w:separator/>
      </w:r>
    </w:p>
  </w:footnote>
  <w:footnote w:type="continuationSeparator" w:id="0">
    <w:p w:rsidR="00113816" w:rsidRDefault="0011381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41" w:rsidRDefault="00113816" w:rsidP="009F1ADE">
    <w:pPr>
      <w:pStyle w:val="af"/>
      <w:tabs>
        <w:tab w:val="clear" w:pos="4677"/>
        <w:tab w:val="clear" w:pos="9355"/>
        <w:tab w:val="left" w:pos="1190"/>
      </w:tabs>
    </w:pPr>
    <w:sdt>
      <w:sdtPr>
        <w:id w:val="819232710"/>
        <w:docPartObj>
          <w:docPartGallery w:val="Page Numbers (Top of Page)"/>
          <w:docPartUnique/>
        </w:docPartObj>
      </w:sdtPr>
      <w:sdtEndPr/>
      <w:sdtContent>
        <w:r w:rsidR="00A21241">
          <w:fldChar w:fldCharType="begin"/>
        </w:r>
        <w:r w:rsidR="00A21241">
          <w:instrText>PAGE   \* MERGEFORMAT</w:instrText>
        </w:r>
        <w:r w:rsidR="00A21241">
          <w:fldChar w:fldCharType="separate"/>
        </w:r>
        <w:r w:rsidR="008A3C5C">
          <w:rPr>
            <w:noProof/>
          </w:rPr>
          <w:t>4</w:t>
        </w:r>
        <w:r w:rsidR="00A21241">
          <w:rPr>
            <w:noProof/>
          </w:rPr>
          <w:fldChar w:fldCharType="end"/>
        </w:r>
      </w:sdtContent>
    </w:sdt>
  </w:p>
  <w:p w:rsidR="00A21241" w:rsidRPr="00BC242D" w:rsidRDefault="00A21241"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21241" w:rsidRPr="00851901" w:rsidRDefault="008A3C5C" w:rsidP="00851901">
    <w:pPr>
      <w:pStyle w:val="af"/>
      <w:rPr>
        <w:rFonts w:ascii="Times New Roman" w:hAnsi="Times New Roman" w:cs="Times New Roman"/>
        <w:sz w:val="18"/>
        <w:szCs w:val="16"/>
      </w:rPr>
    </w:pPr>
    <w:r>
      <w:rPr>
        <w:rFonts w:ascii="Times New Roman" w:hAnsi="Times New Roman" w:cs="Times New Roman"/>
        <w:sz w:val="18"/>
        <w:szCs w:val="16"/>
      </w:rPr>
      <w:t>Вторник, 06 октября 2020 года, №89(485</w:t>
    </w:r>
    <w:r w:rsidR="00A21241">
      <w:rPr>
        <w:rFonts w:ascii="Times New Roman" w:hAnsi="Times New Roman" w:cs="Times New Roman"/>
        <w:sz w:val="18"/>
        <w:szCs w:val="16"/>
      </w:rPr>
      <w:t xml:space="preserve">)                           </w:t>
    </w:r>
    <w:r w:rsidR="00A21241" w:rsidRPr="00BC242D">
      <w:rPr>
        <w:rFonts w:ascii="Times New Roman" w:hAnsi="Times New Roman" w:cs="Times New Roman"/>
        <w:sz w:val="18"/>
        <w:szCs w:val="16"/>
      </w:rPr>
      <w:t xml:space="preserve">                                                                                                                                                                                           </w:t>
    </w:r>
    <w:r w:rsidR="00A21241">
      <w:rPr>
        <w:rFonts w:ascii="Times New Roman" w:hAnsi="Times New Roman" w:cs="Times New Roman"/>
        <w:sz w:val="18"/>
        <w:szCs w:val="16"/>
      </w:rPr>
      <w:t xml:space="preserve">                           </w:t>
    </w:r>
    <w:r w:rsidR="00A21241"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A21241" w:rsidRDefault="00A21241">
        <w:pPr>
          <w:pStyle w:val="af"/>
        </w:pPr>
        <w:r>
          <w:fldChar w:fldCharType="begin"/>
        </w:r>
        <w:r>
          <w:instrText>PAGE   \* MERGEFORMAT</w:instrText>
        </w:r>
        <w:r>
          <w:fldChar w:fldCharType="separate"/>
        </w:r>
        <w:r>
          <w:rPr>
            <w:noProof/>
          </w:rPr>
          <w:t>8</w:t>
        </w:r>
        <w:r>
          <w:rPr>
            <w:noProof/>
          </w:rPr>
          <w:fldChar w:fldCharType="end"/>
        </w:r>
      </w:p>
    </w:sdtContent>
  </w:sdt>
  <w:p w:rsidR="00A21241" w:rsidRPr="000443FC" w:rsidRDefault="00A2124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21241" w:rsidRPr="00263DC0" w:rsidRDefault="00A2124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816"/>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77"/>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10"/>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439E"/>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1F3"/>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C5C"/>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d">
    <w:name w:val="Заголовок"/>
    <w:basedOn w:val="a9"/>
    <w:next w:val="aff"/>
    <w:rsid w:val="00A21241"/>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058704">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66946-16EB-42AA-844D-85B0ADB7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8883</TotalTime>
  <Pages>3</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429</cp:revision>
  <cp:lastPrinted>2020-10-02T06:33:00Z</cp:lastPrinted>
  <dcterms:created xsi:type="dcterms:W3CDTF">2019-08-12T05:54:00Z</dcterms:created>
  <dcterms:modified xsi:type="dcterms:W3CDTF">2020-10-08T04:42:00Z</dcterms:modified>
</cp:coreProperties>
</file>